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7AB47F"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[诚信宣传]</w:t>
      </w:r>
    </w:p>
    <w:p w14:paraId="3B9E1DE2"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东方红镇三月“诚信宣传”</w:t>
      </w:r>
    </w:p>
    <w:p w14:paraId="4646305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540" w:lineRule="atLeast"/>
        <w:ind w:left="0" w:right="0" w:firstLine="42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孔子说“人而无信，不知其可也”，引申出来，没有信用的社会将是混乱无序的。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弘扬诚信文化、建设诚信文化，对于乡镇发展和进步具有重大意义。近日，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东方红镇</w:t>
      </w:r>
      <w:r>
        <w:rPr>
          <w:rFonts w:hint="eastAsia" w:ascii="仿宋" w:hAnsi="仿宋" w:eastAsia="仿宋" w:cs="仿宋"/>
          <w:sz w:val="32"/>
          <w:szCs w:val="32"/>
        </w:rPr>
        <w:t>以“诚信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在我身边</w:t>
      </w:r>
      <w:r>
        <w:rPr>
          <w:rFonts w:hint="eastAsia" w:ascii="仿宋" w:hAnsi="仿宋" w:eastAsia="仿宋" w:cs="仿宋"/>
          <w:sz w:val="32"/>
          <w:szCs w:val="32"/>
        </w:rPr>
        <w:t>”为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主题</w:t>
      </w:r>
      <w:r>
        <w:rPr>
          <w:rFonts w:hint="eastAsia" w:ascii="仿宋" w:hAnsi="仿宋" w:eastAsia="仿宋" w:cs="仿宋"/>
          <w:sz w:val="32"/>
          <w:szCs w:val="32"/>
        </w:rPr>
        <w:t>，开展了系列的宣传活动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引导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村民</w:t>
      </w:r>
      <w:r>
        <w:rPr>
          <w:rFonts w:hint="eastAsia" w:ascii="仿宋" w:hAnsi="仿宋" w:eastAsia="仿宋" w:cs="仿宋"/>
          <w:sz w:val="32"/>
          <w:szCs w:val="32"/>
        </w:rPr>
        <w:t>自觉加强诚信建设。</w:t>
      </w:r>
    </w:p>
    <w:p w14:paraId="1B0F38B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540" w:lineRule="atLeast"/>
        <w:ind w:left="0" w:right="0" w:firstLine="42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此次活动积极倡导广大村民在日常生活中要讲诚信、重信用，通过在广场等休闲场所发放宣传资料、现场解答群众咨询等方式宣传信用知识，使广大群众对征信有了更多的认知和了解。为推进东方红镇</w:t>
      </w:r>
      <w:r>
        <w:rPr>
          <w:rFonts w:hint="eastAsia" w:ascii="仿宋" w:hAnsi="仿宋" w:eastAsia="仿宋" w:cs="仿宋"/>
          <w:sz w:val="32"/>
          <w:szCs w:val="32"/>
        </w:rPr>
        <w:t>弘扬诚信美德、提高诚信意识、营造诚信氛围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注入新鲜活力。</w:t>
      </w:r>
    </w:p>
    <w:p w14:paraId="10054786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771DC029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1474525F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4C7BE72A">
      <w:pPr>
        <w:jc w:val="righ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东方红镇人民政府</w:t>
      </w:r>
    </w:p>
    <w:p w14:paraId="5E635DFA">
      <w:pPr>
        <w:jc w:val="righ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2025年3月13日</w:t>
      </w:r>
    </w:p>
    <w:p w14:paraId="5CCEAB2C">
      <w:pPr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 w14:paraId="065BE8BD">
      <w:pPr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53990" cy="3940175"/>
            <wp:effectExtent l="0" t="0" r="3810" b="3175"/>
            <wp:docPr id="1" name="图片 1" descr="632b472c6c60a194ea6fde0807dd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32b472c6c60a194ea6fde0807dd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4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1428ED">
      <w:pPr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66690" cy="3950335"/>
            <wp:effectExtent l="0" t="0" r="10160" b="12065"/>
            <wp:docPr id="4" name="图片 4" descr="f527f9e4afe929256a3db131afe16d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527f9e4afe929256a3db131afe16d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hOGVmMmI0YjcyYzMzOGY3ZmY0N2M0MDg2ZDQ1NGUifQ=="/>
  </w:docVars>
  <w:rsids>
    <w:rsidRoot w:val="4AE673F2"/>
    <w:rsid w:val="02AA7F97"/>
    <w:rsid w:val="0A715920"/>
    <w:rsid w:val="208245E1"/>
    <w:rsid w:val="2B30097D"/>
    <w:rsid w:val="2C884632"/>
    <w:rsid w:val="2FDC5B90"/>
    <w:rsid w:val="332E6808"/>
    <w:rsid w:val="3BE2208C"/>
    <w:rsid w:val="43065679"/>
    <w:rsid w:val="43994F1E"/>
    <w:rsid w:val="4AE673F2"/>
    <w:rsid w:val="52EF6909"/>
    <w:rsid w:val="694907CC"/>
    <w:rsid w:val="6C951E77"/>
    <w:rsid w:val="6ED95DCD"/>
    <w:rsid w:val="7164006A"/>
    <w:rsid w:val="790F4D60"/>
    <w:rsid w:val="79FE1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301</Words>
  <Characters>305</Characters>
  <Lines>0</Lines>
  <Paragraphs>0</Paragraphs>
  <TotalTime>2</TotalTime>
  <ScaleCrop>false</ScaleCrop>
  <LinksUpToDate>false</LinksUpToDate>
  <CharactersWithSpaces>305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2024-11-06T06:39:00Z</dcterms:created>
  <dc:creator>醉舞清风</dc:creator>
  <cp:lastModifiedBy>Administrator</cp:lastModifiedBy>
  <dcterms:modified xsi:type="dcterms:W3CDTF">2025-03-12T01:38:35Z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4454DE7B35DF4C2585F90E26E40DFCF1_13</vt:lpwstr>
  </property>
  <property fmtid="{D5CDD505-2E9C-101B-9397-08002B2CF9AE}" pid="4" name="KSOTemplateDocerSaveRecord">
    <vt:lpwstr>eyJoZGlkIjoiMGViNGU4ZjdmNjNkMDIxZTNjOGRhYTFlM2RjYjlhZmUifQ==</vt:lpwstr>
  </property>
</Properties>
</file>