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hint="default" w:eastAsia="微软雅黑"/>
          <w:lang w:val="en-US" w:eastAsia="zh-CN"/>
        </w:rPr>
      </w:pPr>
      <w:r>
        <w:rPr>
          <w:rFonts w:hint="eastAsia"/>
        </w:rPr>
        <w:t>诚信</w:t>
      </w:r>
      <w:r>
        <w:rPr>
          <w:rFonts w:hint="eastAsia"/>
          <w:lang w:val="en-US" w:eastAsia="zh-CN"/>
        </w:rPr>
        <w:t>与工作</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方正仿宋_GB2312" w:hAnsi="方正仿宋_GB2312" w:eastAsia="方正仿宋_GB2312" w:cs="方正仿宋_GB2312"/>
          <w:sz w:val="32"/>
          <w:szCs w:val="32"/>
        </w:rPr>
      </w:pPr>
      <w:r>
        <w:rPr>
          <w:rFonts w:hint="eastAsia"/>
          <w:sz w:val="28"/>
          <w:szCs w:val="28"/>
        </w:rPr>
        <w:t xml:space="preserve"> </w:t>
      </w:r>
      <w:r>
        <w:rPr>
          <w:rFonts w:hint="eastAsia" w:ascii="方正仿宋_GB2312" w:hAnsi="方正仿宋_GB2312" w:eastAsia="方正仿宋_GB2312" w:cs="方正仿宋_GB2312"/>
          <w:sz w:val="32"/>
          <w:szCs w:val="32"/>
        </w:rPr>
        <w:t>诚信是基层治理的基石。我们身处直面群众的一线，一言一行关乎政府公信力。今天围绕‘诚信与工作’展开讨论，大家结合自身岗位分享经验、反思问题、共谋改进。</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虎林镇年轻干部们聚在一起探讨诚信缺失对基层工作可能造成的风险，比如：政策执行偏差、群众信任危机等。如何在复杂情境中坚守诚信原则，年轻干部如何以诚信为纽带提升服务效能，都是今天这场座谈会中大家讨论最多的问题。</w:t>
      </w:r>
    </w:p>
    <w:p>
      <w:pPr>
        <w:spacing w:line="360" w:lineRule="auto"/>
        <w:jc w:val="center"/>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drawing>
          <wp:inline distT="0" distB="0" distL="114300" distR="114300">
            <wp:extent cx="4771390" cy="3578860"/>
            <wp:effectExtent l="0" t="0" r="10160" b="2540"/>
            <wp:docPr id="1" name="图片 1" descr="D:\营商环境内容\2025年诚信稿子\诚信5月.jpg诚信5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营商环境内容\2025年诚信稿子\诚信5月.jpg诚信5月"/>
                    <pic:cNvPicPr>
                      <a:picLocks noChangeAspect="1"/>
                    </pic:cNvPicPr>
                  </pic:nvPicPr>
                  <pic:blipFill>
                    <a:blip r:embed="rId4"/>
                    <a:srcRect/>
                    <a:stretch>
                      <a:fillRect/>
                    </a:stretch>
                  </pic:blipFill>
                  <pic:spPr>
                    <a:xfrm>
                      <a:off x="0" y="0"/>
                      <a:ext cx="4771390" cy="35788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eastAsia="zh-CN"/>
        </w:rPr>
        <w:t>"诚信不是口号，而是每一个政策解释时的耐心、每一张报表数据背后的真实、每一次面对诱惑时的清醒。年轻干部有责任用诚信重塑基层治理的‘毛细血管’，让群众从‘听说政府</w:t>
      </w:r>
      <w:bookmarkStart w:id="0" w:name="_GoBack"/>
      <w:bookmarkEnd w:id="0"/>
      <w:r>
        <w:rPr>
          <w:rFonts w:hint="eastAsia" w:ascii="方正仿宋_GB2312" w:hAnsi="方正仿宋_GB2312" w:eastAsia="方正仿宋_GB2312" w:cs="方正仿宋_GB2312"/>
          <w:sz w:val="32"/>
          <w:szCs w:val="32"/>
          <w:lang w:eastAsia="zh-CN"/>
        </w:rPr>
        <w:t>好’转变为‘相信我的干部好’。"</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7154D7F-ADCA-4CA9-9BD8-F5F9B4263A8D}"/>
  </w:font>
  <w:font w:name="Arial">
    <w:panose1 w:val="020B0604020202020204"/>
    <w:charset w:val="01"/>
    <w:family w:val="swiss"/>
    <w:pitch w:val="default"/>
    <w:sig w:usb0="E0002EFF" w:usb1="C000785B" w:usb2="00000009" w:usb3="00000000" w:csb0="400001FF" w:csb1="FFFF0000"/>
    <w:embedRegular r:id="rId2" w:fontKey="{015FD7CF-FCA9-404F-BEF5-C2463E451CE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D895515-069E-4241-A715-DA36CDC2B2A9}"/>
  </w:font>
  <w:font w:name="Symbol">
    <w:panose1 w:val="05050102010706020507"/>
    <w:charset w:val="02"/>
    <w:family w:val="roman"/>
    <w:pitch w:val="default"/>
    <w:sig w:usb0="00000000" w:usb1="00000000" w:usb2="00000000" w:usb3="00000000" w:csb0="80000000" w:csb1="00000000"/>
    <w:embedRegular r:id="rId4" w:fontKey="{FE616AA9-A175-49C7-B942-D6D40703FF37}"/>
  </w:font>
  <w:font w:name="Calibri">
    <w:panose1 w:val="020F0502020204030204"/>
    <w:charset w:val="00"/>
    <w:family w:val="swiss"/>
    <w:pitch w:val="default"/>
    <w:sig w:usb0="E4002EFF" w:usb1="C000247B" w:usb2="00000009" w:usb3="00000000" w:csb0="200001FF" w:csb1="00000000"/>
    <w:embedRegular r:id="rId5" w:fontKey="{0AD4CCC4-7371-4B57-ADB2-DB634426B3BC}"/>
  </w:font>
  <w:font w:name="微软雅黑">
    <w:panose1 w:val="020B0503020204020204"/>
    <w:charset w:val="86"/>
    <w:family w:val="swiss"/>
    <w:pitch w:val="default"/>
    <w:sig w:usb0="80000287" w:usb1="2ACF3C50" w:usb2="00000016" w:usb3="00000000" w:csb0="0004001F" w:csb1="00000000"/>
    <w:embedRegular r:id="rId6" w:fontKey="{183A4BB3-F537-4C6C-9C8A-A1539AC52116}"/>
  </w:font>
  <w:font w:name="Tahoma">
    <w:panose1 w:val="020B0604030504040204"/>
    <w:charset w:val="00"/>
    <w:family w:val="swiss"/>
    <w:pitch w:val="default"/>
    <w:sig w:usb0="E1002EFF" w:usb1="C000605B" w:usb2="00000029" w:usb3="00000000" w:csb0="200101FF" w:csb1="20280000"/>
    <w:embedRegular r:id="rId7" w:fontKey="{F01B2E18-7FB5-4883-9105-855D6F12A36E}"/>
  </w:font>
  <w:font w:name="方正仿宋_GB2312">
    <w:panose1 w:val="02000000000000000000"/>
    <w:charset w:val="86"/>
    <w:family w:val="auto"/>
    <w:pitch w:val="default"/>
    <w:sig w:usb0="A00002BF" w:usb1="184F6CFA" w:usb2="00000012" w:usb3="00000000" w:csb0="00040001" w:csb1="00000000"/>
    <w:embedRegular r:id="rId8" w:fontKey="{67AF7037-16C2-437F-9F71-F878BAF692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A2ABB"/>
    <w:rsid w:val="002847A7"/>
    <w:rsid w:val="00323B43"/>
    <w:rsid w:val="003D37D8"/>
    <w:rsid w:val="00426133"/>
    <w:rsid w:val="004358AB"/>
    <w:rsid w:val="00837CC1"/>
    <w:rsid w:val="008B7726"/>
    <w:rsid w:val="008C1098"/>
    <w:rsid w:val="00A23FBB"/>
    <w:rsid w:val="00D31D50"/>
    <w:rsid w:val="00D9173F"/>
    <w:rsid w:val="52712BD9"/>
    <w:rsid w:val="5E1C1626"/>
    <w:rsid w:val="5FD115F1"/>
    <w:rsid w:val="70AE1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8"/>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semiHidden/>
    <w:unhideWhenUsed/>
    <w:uiPriority w:val="99"/>
    <w:pPr>
      <w:spacing w:after="0"/>
    </w:pPr>
    <w:rPr>
      <w:sz w:val="18"/>
      <w:szCs w:val="18"/>
    </w:rPr>
  </w:style>
  <w:style w:type="paragraph" w:styleId="4">
    <w:name w:val="footer"/>
    <w:basedOn w:val="1"/>
    <w:link w:val="11"/>
    <w:semiHidden/>
    <w:unhideWhenUsed/>
    <w:uiPriority w:val="99"/>
    <w:pPr>
      <w:tabs>
        <w:tab w:val="center" w:pos="4153"/>
        <w:tab w:val="right" w:pos="8306"/>
      </w:tabs>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jc w:val="center"/>
    </w:pPr>
    <w:rPr>
      <w:sz w:val="18"/>
      <w:szCs w:val="18"/>
    </w:rPr>
  </w:style>
  <w:style w:type="character" w:customStyle="1" w:styleId="8">
    <w:name w:val="标题 1 Char"/>
    <w:basedOn w:val="7"/>
    <w:link w:val="2"/>
    <w:uiPriority w:val="9"/>
    <w:rPr>
      <w:rFonts w:ascii="Tahoma" w:hAnsi="Tahoma"/>
      <w:b/>
      <w:bCs/>
      <w:kern w:val="44"/>
      <w:sz w:val="44"/>
      <w:szCs w:val="44"/>
    </w:rPr>
  </w:style>
  <w:style w:type="character" w:customStyle="1" w:styleId="9">
    <w:name w:val="批注框文本 Char"/>
    <w:basedOn w:val="7"/>
    <w:link w:val="3"/>
    <w:semiHidden/>
    <w:qFormat/>
    <w:uiPriority w:val="99"/>
    <w:rPr>
      <w:rFonts w:ascii="Tahoma" w:hAnsi="Tahoma"/>
      <w:sz w:val="18"/>
      <w:szCs w:val="18"/>
    </w:rPr>
  </w:style>
  <w:style w:type="character" w:customStyle="1" w:styleId="10">
    <w:name w:val="页眉 Char"/>
    <w:basedOn w:val="7"/>
    <w:link w:val="5"/>
    <w:semiHidden/>
    <w:uiPriority w:val="99"/>
    <w:rPr>
      <w:rFonts w:ascii="Tahoma" w:hAnsi="Tahoma"/>
      <w:sz w:val="18"/>
      <w:szCs w:val="18"/>
    </w:rPr>
  </w:style>
  <w:style w:type="character" w:customStyle="1" w:styleId="11">
    <w:name w:val="页脚 Char"/>
    <w:basedOn w:val="7"/>
    <w:link w:val="4"/>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337</Words>
  <Characters>337</Characters>
  <Lines>3</Lines>
  <Paragraphs>1</Paragraphs>
  <TotalTime>7</TotalTime>
  <ScaleCrop>false</ScaleCrop>
  <LinksUpToDate>false</LinksUpToDate>
  <CharactersWithSpaces>337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2025-01-14T01:14:00Z</dcterms:created>
  <dc:creator>Administrator</dc:creator>
  <cp:lastModifiedBy>翅膀</cp:lastModifiedBy>
  <cp:lastPrinted>2025-02-17T01:05:00Z</cp:lastPrinted>
  <dcterms:modified xsi:type="dcterms:W3CDTF">2025-05-21T06:48:05Z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eyJoZGlkIjoiZGE2ZWM4NzUyNzNmNzZlNDY2ZWMwN2Q0NDQ2M2EwMDEiLCJ1c2VySWQiOiI5ODU0NzE5NTAifQ==</vt:lpwstr>
  </property>
  <property fmtid="{D5CDD505-2E9C-101B-9397-08002B2CF9AE}" pid="3" name="KSOProductBuildVer">
    <vt:lpwstr>2052-11.1.0.10314</vt:lpwstr>
  </property>
  <property fmtid="{D5CDD505-2E9C-101B-9397-08002B2CF9AE}" pid="4" name="ICV">
    <vt:lpwstr>1CC5D4A8CD1B40FB98905E479D340288_13</vt:lpwstr>
  </property>
  <property fmtid="{D5CDD505-2E9C-101B-9397-08002B2CF9AE}" pid="5" name="KSOSaveFontToCloudKey">
    <vt:lpwstr>985471950_embed</vt:lpwstr>
  </property>
</Properties>
</file>